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58A75" w14:textId="36681066" w:rsidR="004553CA" w:rsidRPr="00C3632F" w:rsidRDefault="004630E0" w:rsidP="00C3632F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C3632F">
        <w:rPr>
          <w:rFonts w:ascii="Times New Roman" w:hAnsi="Times New Roman" w:cs="Times New Roman"/>
          <w:b/>
          <w:color w:val="00B0F0"/>
          <w:sz w:val="24"/>
          <w:szCs w:val="24"/>
        </w:rPr>
        <w:t>Изначально Вышестоящий Дом Изначально Вышестоящего Отца</w:t>
      </w:r>
    </w:p>
    <w:p w14:paraId="72802BB9" w14:textId="56D5B3B8" w:rsidR="004630E0" w:rsidRPr="00C3632F" w:rsidRDefault="004630E0" w:rsidP="00C3632F">
      <w:pPr>
        <w:spacing w:after="0" w:line="240" w:lineRule="auto"/>
        <w:jc w:val="center"/>
        <w:rPr>
          <w:rFonts w:ascii="Times New Roman" w:hAnsi="Times New Roman" w:cs="Times New Roman"/>
          <w:b/>
          <w:color w:val="2B337B"/>
          <w:sz w:val="24"/>
          <w:szCs w:val="24"/>
        </w:rPr>
      </w:pPr>
      <w:r w:rsidRPr="00C3632F">
        <w:rPr>
          <w:rFonts w:ascii="Times New Roman" w:hAnsi="Times New Roman" w:cs="Times New Roman"/>
          <w:b/>
          <w:color w:val="2B337B"/>
          <w:sz w:val="24"/>
          <w:szCs w:val="24"/>
        </w:rPr>
        <w:t>Социальная проектная организация ИВДИВО Высшая Школа Синтеза ИВО</w:t>
      </w:r>
    </w:p>
    <w:p w14:paraId="3ECE6CC3" w14:textId="77777777" w:rsidR="00E344AC" w:rsidRPr="00C3632F" w:rsidRDefault="00E344AC" w:rsidP="00C3632F">
      <w:pPr>
        <w:spacing w:after="0" w:line="240" w:lineRule="auto"/>
        <w:jc w:val="center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49A38F87" w14:textId="5D84597E" w:rsidR="00B13AC9" w:rsidRPr="00C3632F" w:rsidRDefault="00B13AC9" w:rsidP="00C3632F">
      <w:pPr>
        <w:spacing w:after="0" w:line="240" w:lineRule="auto"/>
        <w:jc w:val="both"/>
        <w:rPr>
          <w:rFonts w:ascii="Times New Roman" w:hAnsi="Times New Roman" w:cs="Times New Roman"/>
          <w:color w:val="2B337B"/>
          <w:sz w:val="24"/>
          <w:szCs w:val="24"/>
        </w:rPr>
      </w:pPr>
    </w:p>
    <w:p w14:paraId="22C5F933" w14:textId="27D9A9CD" w:rsidR="00B13AC9" w:rsidRDefault="00B13AC9" w:rsidP="00C3632F">
      <w:pPr>
        <w:spacing w:after="0" w:line="240" w:lineRule="auto"/>
        <w:jc w:val="center"/>
        <w:rPr>
          <w:rFonts w:ascii="Times New Roman" w:hAnsi="Times New Roman" w:cs="Times New Roman"/>
          <w:b/>
          <w:color w:val="2B337B"/>
          <w:sz w:val="24"/>
          <w:szCs w:val="24"/>
        </w:rPr>
      </w:pPr>
      <w:proofErr w:type="spellStart"/>
      <w:r w:rsidRPr="00C3632F">
        <w:rPr>
          <w:rFonts w:ascii="Times New Roman" w:hAnsi="Times New Roman" w:cs="Times New Roman"/>
          <w:b/>
          <w:color w:val="2B337B"/>
          <w:sz w:val="24"/>
          <w:szCs w:val="24"/>
        </w:rPr>
        <w:t>Интенсив</w:t>
      </w:r>
      <w:proofErr w:type="spellEnd"/>
      <w:r w:rsidRPr="00C3632F">
        <w:rPr>
          <w:rFonts w:ascii="Times New Roman" w:hAnsi="Times New Roman" w:cs="Times New Roman"/>
          <w:b/>
          <w:color w:val="2B337B"/>
          <w:sz w:val="24"/>
          <w:szCs w:val="24"/>
        </w:rPr>
        <w:t xml:space="preserve"> Внутреннего Образования</w:t>
      </w:r>
    </w:p>
    <w:p w14:paraId="3B388AC1" w14:textId="77777777" w:rsidR="00C3632F" w:rsidRPr="00C3632F" w:rsidRDefault="00C3632F" w:rsidP="00C3632F">
      <w:pPr>
        <w:spacing w:after="0" w:line="240" w:lineRule="auto"/>
        <w:jc w:val="center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2D318F93" w14:textId="222D3435" w:rsidR="00C3632F" w:rsidRPr="00C3632F" w:rsidRDefault="00C3632F" w:rsidP="00C3632F">
      <w:pPr>
        <w:spacing w:after="0" w:line="240" w:lineRule="auto"/>
        <w:jc w:val="center"/>
        <w:rPr>
          <w:rFonts w:ascii="Times New Roman" w:hAnsi="Times New Roman" w:cs="Times New Roman"/>
          <w:color w:val="2B337B"/>
          <w:sz w:val="24"/>
          <w:szCs w:val="24"/>
        </w:rPr>
      </w:pPr>
      <w:r>
        <w:rPr>
          <w:rFonts w:ascii="Times New Roman" w:hAnsi="Times New Roman" w:cs="Times New Roman"/>
          <w:b/>
          <w:color w:val="2B337B"/>
          <w:sz w:val="24"/>
          <w:szCs w:val="24"/>
        </w:rPr>
        <w:t>Организационное письмо</w:t>
      </w:r>
    </w:p>
    <w:p w14:paraId="7A304DF3" w14:textId="77777777" w:rsidR="004630E0" w:rsidRPr="00C3632F" w:rsidRDefault="004630E0" w:rsidP="00C3632F">
      <w:pPr>
        <w:spacing w:after="0" w:line="240" w:lineRule="auto"/>
        <w:jc w:val="both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0A3E4BFD" w14:textId="2BE5F387" w:rsidR="004725CA" w:rsidRPr="00C3632F" w:rsidRDefault="00B13AC9" w:rsidP="00C3632F">
      <w:pPr>
        <w:spacing w:after="0" w:line="240" w:lineRule="auto"/>
        <w:jc w:val="both"/>
        <w:rPr>
          <w:rFonts w:ascii="Times New Roman" w:hAnsi="Times New Roman" w:cs="Times New Roman"/>
          <w:b/>
          <w:color w:val="2B337B"/>
          <w:sz w:val="24"/>
          <w:szCs w:val="24"/>
        </w:rPr>
      </w:pPr>
      <w:r w:rsidRPr="00C3632F">
        <w:rPr>
          <w:rFonts w:ascii="Times New Roman" w:hAnsi="Times New Roman" w:cs="Times New Roman"/>
          <w:b/>
          <w:color w:val="2B337B"/>
          <w:sz w:val="24"/>
          <w:szCs w:val="24"/>
        </w:rPr>
        <w:t xml:space="preserve">Дата проведения: </w:t>
      </w:r>
      <w:r w:rsidRPr="00C3632F">
        <w:rPr>
          <w:rFonts w:ascii="Times New Roman" w:hAnsi="Times New Roman" w:cs="Times New Roman"/>
          <w:bCs/>
          <w:color w:val="2B337B"/>
          <w:sz w:val="24"/>
          <w:szCs w:val="24"/>
        </w:rPr>
        <w:t>24-25 июня 2023 года</w:t>
      </w:r>
      <w:r w:rsidRPr="00C3632F">
        <w:rPr>
          <w:rFonts w:ascii="Times New Roman" w:hAnsi="Times New Roman" w:cs="Times New Roman"/>
          <w:b/>
          <w:color w:val="2B337B"/>
          <w:sz w:val="24"/>
          <w:szCs w:val="24"/>
        </w:rPr>
        <w:t xml:space="preserve"> </w:t>
      </w:r>
    </w:p>
    <w:p w14:paraId="227EC164" w14:textId="00719E58" w:rsidR="00B13AC9" w:rsidRPr="00C3632F" w:rsidRDefault="00B13AC9" w:rsidP="00C3632F">
      <w:pPr>
        <w:spacing w:after="0" w:line="240" w:lineRule="auto"/>
        <w:rPr>
          <w:rFonts w:ascii="Times New Roman" w:hAnsi="Times New Roman" w:cs="Times New Roman"/>
          <w:color w:val="2B337B"/>
          <w:sz w:val="24"/>
          <w:szCs w:val="24"/>
        </w:rPr>
      </w:pPr>
      <w:r w:rsidRPr="00C3632F">
        <w:rPr>
          <w:rFonts w:ascii="Times New Roman" w:hAnsi="Times New Roman" w:cs="Times New Roman"/>
          <w:b/>
          <w:color w:val="2B337B"/>
          <w:sz w:val="24"/>
          <w:szCs w:val="24"/>
        </w:rPr>
        <w:t xml:space="preserve">Место проведения: </w:t>
      </w:r>
      <w:r w:rsidR="00CD0EE7" w:rsidRPr="00C3632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 xml:space="preserve">Крым </w:t>
      </w:r>
      <w:proofErr w:type="spellStart"/>
      <w:r w:rsidR="00CD0EE7" w:rsidRPr="00C3632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>г</w:t>
      </w:r>
      <w:proofErr w:type="gramStart"/>
      <w:r w:rsidR="00CD0EE7" w:rsidRPr="00C3632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>.</w:t>
      </w:r>
      <w:r w:rsidR="006205BF" w:rsidRPr="00C3632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>Ф</w:t>
      </w:r>
      <w:proofErr w:type="gramEnd"/>
      <w:r w:rsidR="006205BF" w:rsidRPr="00C3632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>еодосия</w:t>
      </w:r>
      <w:proofErr w:type="spellEnd"/>
      <w:r w:rsidR="006205BF" w:rsidRPr="00C3632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 xml:space="preserve"> п. Курортное ул. Морская</w:t>
      </w:r>
      <w:r w:rsidR="00CD0EE7" w:rsidRPr="00C3632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 xml:space="preserve"> д.</w:t>
      </w:r>
      <w:r w:rsidR="006205BF" w:rsidRPr="00C3632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 xml:space="preserve">1 </w:t>
      </w:r>
      <w:r w:rsidR="00CD0EE7" w:rsidRPr="00C3632F">
        <w:rPr>
          <w:rFonts w:ascii="Times New Roman" w:hAnsi="Times New Roman" w:cs="Times New Roman"/>
          <w:color w:val="2B337B"/>
          <w:sz w:val="24"/>
          <w:szCs w:val="24"/>
        </w:rPr>
        <w:t xml:space="preserve">Парк-отель «GRAND </w:t>
      </w:r>
      <w:r w:rsidR="006205BF" w:rsidRPr="00C3632F">
        <w:rPr>
          <w:rFonts w:ascii="Times New Roman" w:hAnsi="Times New Roman" w:cs="Times New Roman"/>
          <w:color w:val="2B337B"/>
          <w:sz w:val="24"/>
          <w:szCs w:val="24"/>
        </w:rPr>
        <w:t>KURORT»</w:t>
      </w:r>
    </w:p>
    <w:p w14:paraId="3A044ED2" w14:textId="77777777" w:rsidR="00C3632F" w:rsidRPr="00C3632F" w:rsidRDefault="00C3632F" w:rsidP="00C3632F">
      <w:pPr>
        <w:spacing w:after="0" w:line="240" w:lineRule="auto"/>
        <w:rPr>
          <w:rFonts w:ascii="Times New Roman" w:hAnsi="Times New Roman" w:cs="Times New Roman"/>
          <w:color w:val="2B337B"/>
          <w:sz w:val="24"/>
          <w:szCs w:val="24"/>
        </w:rPr>
      </w:pPr>
    </w:p>
    <w:p w14:paraId="0E4D73D9" w14:textId="77777777" w:rsidR="00C3632F" w:rsidRPr="00C3632F" w:rsidRDefault="00C3632F" w:rsidP="00C3632F">
      <w:pPr>
        <w:pStyle w:val="Default"/>
        <w:ind w:firstLine="709"/>
        <w:jc w:val="both"/>
        <w:rPr>
          <w:color w:val="2B337B"/>
        </w:rPr>
      </w:pPr>
      <w:r w:rsidRPr="00C3632F">
        <w:rPr>
          <w:color w:val="2B337B"/>
        </w:rPr>
        <w:t>ОБЯЗАТЕЛЬНО предварительное бронирование, так как значительное количество мест в отеле бронируется заранее по государственным контрактам на оказание услуг по предоставлению санаторно-курортного лечения и услуг по организации отдыха и оздоровления. При бронировании указывать: «на конференцию».</w:t>
      </w:r>
    </w:p>
    <w:p w14:paraId="4C6208C0" w14:textId="77777777" w:rsidR="00C3632F" w:rsidRPr="00C3632F" w:rsidRDefault="00C3632F" w:rsidP="00C3632F">
      <w:pPr>
        <w:pStyle w:val="Default"/>
        <w:ind w:firstLine="708"/>
        <w:rPr>
          <w:color w:val="2B337B"/>
        </w:rPr>
      </w:pPr>
      <w:r w:rsidRPr="00C3632F">
        <w:rPr>
          <w:color w:val="2B337B"/>
        </w:rPr>
        <w:t xml:space="preserve">Порядок бронирования услуг проживания и питания: </w:t>
      </w:r>
    </w:p>
    <w:p w14:paraId="75DC731F" w14:textId="30D6DCFC" w:rsidR="00C3632F" w:rsidRPr="00C3632F" w:rsidRDefault="00C3632F" w:rsidP="00C3632F">
      <w:pPr>
        <w:pStyle w:val="Default"/>
        <w:rPr>
          <w:color w:val="2B337B"/>
        </w:rPr>
      </w:pPr>
      <w:r w:rsidRPr="00C3632F">
        <w:rPr>
          <w:color w:val="2B337B"/>
        </w:rPr>
        <w:t>- обращение в отдел продаж ООО «</w:t>
      </w:r>
      <w:proofErr w:type="spellStart"/>
      <w:r w:rsidRPr="00C3632F">
        <w:rPr>
          <w:color w:val="2B337B"/>
        </w:rPr>
        <w:t>НацКурорт</w:t>
      </w:r>
      <w:proofErr w:type="spellEnd"/>
      <w:r w:rsidRPr="00C3632F">
        <w:rPr>
          <w:color w:val="2B337B"/>
        </w:rPr>
        <w:t>» (в городе Москве)</w:t>
      </w:r>
      <w:r>
        <w:rPr>
          <w:color w:val="2B337B"/>
        </w:rPr>
        <w:t xml:space="preserve"> </w:t>
      </w:r>
      <w:bookmarkStart w:id="0" w:name="_GoBack"/>
      <w:bookmarkEnd w:id="0"/>
      <w:r w:rsidRPr="00C3632F">
        <w:rPr>
          <w:color w:val="2B337B"/>
        </w:rPr>
        <w:t xml:space="preserve">по телефону +7 495 419-02-88 или эл. адресу info@n-kurort.ru, </w:t>
      </w:r>
    </w:p>
    <w:p w14:paraId="253969B2" w14:textId="77777777" w:rsidR="00C3632F" w:rsidRPr="00C3632F" w:rsidRDefault="00C3632F" w:rsidP="00C3632F">
      <w:pPr>
        <w:pStyle w:val="Default"/>
        <w:rPr>
          <w:color w:val="2B337B"/>
        </w:rPr>
      </w:pPr>
      <w:r w:rsidRPr="00C3632F">
        <w:rPr>
          <w:color w:val="2B337B"/>
        </w:rPr>
        <w:t xml:space="preserve">- онлайн предоставление паспортных данных для бронирования, </w:t>
      </w:r>
    </w:p>
    <w:p w14:paraId="269887D7" w14:textId="77777777" w:rsidR="00C3632F" w:rsidRPr="00C3632F" w:rsidRDefault="00C3632F" w:rsidP="00C3632F">
      <w:pPr>
        <w:pStyle w:val="Default"/>
        <w:rPr>
          <w:color w:val="2B337B"/>
        </w:rPr>
      </w:pPr>
      <w:r w:rsidRPr="00C3632F">
        <w:rPr>
          <w:color w:val="2B337B"/>
        </w:rPr>
        <w:t>- оплата онлайн по счету: 50 % - в течени</w:t>
      </w:r>
      <w:proofErr w:type="gramStart"/>
      <w:r w:rsidRPr="00C3632F">
        <w:rPr>
          <w:color w:val="2B337B"/>
        </w:rPr>
        <w:t>и</w:t>
      </w:r>
      <w:proofErr w:type="gramEnd"/>
      <w:r w:rsidRPr="00C3632F">
        <w:rPr>
          <w:color w:val="2B337B"/>
        </w:rPr>
        <w:t xml:space="preserve"> 3-5 дней после даты бронирования, оставшиеся 50 % - за 14 дней до даты заезда (онлайн по счету). </w:t>
      </w:r>
    </w:p>
    <w:p w14:paraId="44A00318" w14:textId="77777777" w:rsidR="00C3632F" w:rsidRDefault="00C3632F" w:rsidP="00C3632F">
      <w:pPr>
        <w:pStyle w:val="Default"/>
        <w:ind w:firstLine="708"/>
        <w:rPr>
          <w:color w:val="2B337B"/>
        </w:rPr>
      </w:pPr>
      <w:r w:rsidRPr="00C3632F">
        <w:rPr>
          <w:color w:val="2B337B"/>
        </w:rPr>
        <w:t xml:space="preserve">Медицинские услуги в стоимость проживания не входят, но их можно приобрести непосредственно в отеле за дополнительную плату. </w:t>
      </w:r>
    </w:p>
    <w:p w14:paraId="032FE79F" w14:textId="77777777" w:rsidR="00C3632F" w:rsidRPr="00C3632F" w:rsidRDefault="00C3632F" w:rsidP="00C3632F">
      <w:pPr>
        <w:pStyle w:val="Default"/>
        <w:rPr>
          <w:color w:val="2B337B"/>
        </w:rPr>
      </w:pPr>
    </w:p>
    <w:p w14:paraId="07844E53" w14:textId="77777777" w:rsidR="00C3632F" w:rsidRPr="00C3632F" w:rsidRDefault="00C3632F" w:rsidP="00C36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B337B"/>
          <w:sz w:val="24"/>
          <w:szCs w:val="24"/>
        </w:rPr>
      </w:pPr>
      <w:r w:rsidRPr="00C3632F">
        <w:rPr>
          <w:rFonts w:ascii="Times New Roman" w:hAnsi="Times New Roman" w:cs="Times New Roman"/>
          <w:color w:val="2B337B"/>
          <w:sz w:val="24"/>
          <w:szCs w:val="24"/>
        </w:rPr>
        <w:t xml:space="preserve">При заезде в </w:t>
      </w:r>
      <w:proofErr w:type="gramStart"/>
      <w:r w:rsidRPr="00C3632F">
        <w:rPr>
          <w:rFonts w:ascii="Times New Roman" w:hAnsi="Times New Roman" w:cs="Times New Roman"/>
          <w:color w:val="2B337B"/>
          <w:sz w:val="24"/>
          <w:szCs w:val="24"/>
        </w:rPr>
        <w:t>Парк-отеле</w:t>
      </w:r>
      <w:proofErr w:type="gramEnd"/>
      <w:r w:rsidRPr="00C3632F">
        <w:rPr>
          <w:rFonts w:ascii="Times New Roman" w:hAnsi="Times New Roman" w:cs="Times New Roman"/>
          <w:color w:val="2B337B"/>
          <w:sz w:val="24"/>
          <w:szCs w:val="24"/>
        </w:rPr>
        <w:t xml:space="preserve"> «GRAND KURORT» необходимо иметь следующие документы: </w:t>
      </w:r>
    </w:p>
    <w:p w14:paraId="0588C660" w14:textId="79BD86AA" w:rsidR="00C3632F" w:rsidRPr="00C3632F" w:rsidRDefault="00C3632F" w:rsidP="00C3632F">
      <w:pPr>
        <w:spacing w:after="0" w:line="240" w:lineRule="auto"/>
        <w:jc w:val="both"/>
        <w:rPr>
          <w:rFonts w:ascii="Times New Roman" w:hAnsi="Times New Roman" w:cs="Times New Roman"/>
          <w:color w:val="2B337B"/>
          <w:sz w:val="24"/>
          <w:szCs w:val="24"/>
        </w:rPr>
      </w:pPr>
      <w:r w:rsidRPr="00C3632F">
        <w:rPr>
          <w:rFonts w:ascii="Times New Roman" w:hAnsi="Times New Roman" w:cs="Times New Roman"/>
          <w:color w:val="2B337B"/>
          <w:sz w:val="24"/>
          <w:szCs w:val="24"/>
        </w:rPr>
        <w:t xml:space="preserve">- </w:t>
      </w:r>
      <w:r w:rsidRPr="00C3632F">
        <w:rPr>
          <w:rFonts w:ascii="Times New Roman" w:hAnsi="Times New Roman" w:cs="Times New Roman"/>
          <w:color w:val="2B337B"/>
          <w:sz w:val="24"/>
          <w:szCs w:val="24"/>
        </w:rPr>
        <w:t xml:space="preserve">оригинал паспорта, </w:t>
      </w:r>
    </w:p>
    <w:p w14:paraId="013121C0" w14:textId="77777777" w:rsidR="00C3632F" w:rsidRDefault="00C3632F" w:rsidP="00C3632F">
      <w:pPr>
        <w:spacing w:after="0" w:line="240" w:lineRule="auto"/>
        <w:jc w:val="both"/>
        <w:rPr>
          <w:rFonts w:ascii="Times New Roman" w:hAnsi="Times New Roman" w:cs="Times New Roman"/>
          <w:color w:val="2B337B"/>
          <w:sz w:val="24"/>
          <w:szCs w:val="24"/>
        </w:rPr>
      </w:pPr>
      <w:r w:rsidRPr="00C3632F">
        <w:rPr>
          <w:rFonts w:ascii="Times New Roman" w:hAnsi="Times New Roman" w:cs="Times New Roman"/>
          <w:color w:val="2B337B"/>
          <w:sz w:val="24"/>
          <w:szCs w:val="24"/>
        </w:rPr>
        <w:t xml:space="preserve">- </w:t>
      </w:r>
      <w:r w:rsidRPr="00C3632F">
        <w:rPr>
          <w:rFonts w:ascii="Times New Roman" w:hAnsi="Times New Roman" w:cs="Times New Roman"/>
          <w:color w:val="2B337B"/>
          <w:sz w:val="24"/>
          <w:szCs w:val="24"/>
        </w:rPr>
        <w:t>справку о</w:t>
      </w:r>
      <w:r w:rsidRPr="00C3632F">
        <w:rPr>
          <w:rFonts w:ascii="Times New Roman" w:hAnsi="Times New Roman" w:cs="Times New Roman"/>
          <w:color w:val="2B337B"/>
          <w:sz w:val="24"/>
          <w:szCs w:val="24"/>
        </w:rPr>
        <w:t>б</w:t>
      </w:r>
      <w:r>
        <w:rPr>
          <w:rFonts w:ascii="Times New Roman" w:hAnsi="Times New Roman" w:cs="Times New Roman"/>
          <w:color w:val="2B337B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B337B"/>
          <w:sz w:val="24"/>
          <w:szCs w:val="24"/>
        </w:rPr>
        <w:t>эпидокружении</w:t>
      </w:r>
      <w:proofErr w:type="spellEnd"/>
      <w:r>
        <w:rPr>
          <w:rFonts w:ascii="Times New Roman" w:hAnsi="Times New Roman" w:cs="Times New Roman"/>
          <w:color w:val="2B337B"/>
          <w:sz w:val="24"/>
          <w:szCs w:val="24"/>
        </w:rPr>
        <w:t xml:space="preserve"> (справку об отсутствии контактов с инфекционными больными) </w:t>
      </w:r>
      <w:r w:rsidRPr="00C3632F">
        <w:rPr>
          <w:rFonts w:ascii="Times New Roman" w:hAnsi="Times New Roman" w:cs="Times New Roman"/>
          <w:color w:val="2B337B"/>
          <w:sz w:val="24"/>
          <w:szCs w:val="24"/>
        </w:rPr>
        <w:t xml:space="preserve">дата справки – не ранее 3-4 дней до даты заезда, </w:t>
      </w:r>
    </w:p>
    <w:p w14:paraId="36093323" w14:textId="10679977" w:rsidR="00C3632F" w:rsidRDefault="00C3632F" w:rsidP="00C3632F">
      <w:pPr>
        <w:spacing w:after="0" w:line="240" w:lineRule="auto"/>
        <w:jc w:val="both"/>
        <w:rPr>
          <w:rFonts w:ascii="Times New Roman" w:hAnsi="Times New Roman" w:cs="Times New Roman"/>
          <w:color w:val="2B337B"/>
          <w:sz w:val="24"/>
          <w:szCs w:val="24"/>
        </w:rPr>
      </w:pPr>
      <w:r w:rsidRPr="00C3632F">
        <w:rPr>
          <w:rFonts w:ascii="Times New Roman" w:hAnsi="Times New Roman" w:cs="Times New Roman"/>
          <w:color w:val="2B337B"/>
          <w:sz w:val="24"/>
          <w:szCs w:val="24"/>
        </w:rPr>
        <w:t>- справку в бассейн</w:t>
      </w:r>
      <w:r>
        <w:rPr>
          <w:rFonts w:ascii="Times New Roman" w:hAnsi="Times New Roman" w:cs="Times New Roman"/>
          <w:color w:val="2B337B"/>
          <w:sz w:val="24"/>
          <w:szCs w:val="24"/>
        </w:rPr>
        <w:t xml:space="preserve"> (если планируете посещать)</w:t>
      </w:r>
      <w:r w:rsidRPr="00C3632F">
        <w:rPr>
          <w:rFonts w:ascii="Times New Roman" w:hAnsi="Times New Roman" w:cs="Times New Roman"/>
          <w:color w:val="2B337B"/>
          <w:sz w:val="24"/>
          <w:szCs w:val="24"/>
        </w:rPr>
        <w:t xml:space="preserve">, </w:t>
      </w:r>
    </w:p>
    <w:p w14:paraId="49A38E34" w14:textId="215E47B2" w:rsidR="00C3632F" w:rsidRPr="00C3632F" w:rsidRDefault="00C3632F" w:rsidP="00C3632F">
      <w:pPr>
        <w:spacing w:after="0" w:line="240" w:lineRule="auto"/>
        <w:jc w:val="both"/>
        <w:rPr>
          <w:rFonts w:ascii="Times New Roman" w:hAnsi="Times New Roman" w:cs="Times New Roman"/>
          <w:color w:val="2B337B"/>
          <w:sz w:val="24"/>
          <w:szCs w:val="24"/>
        </w:rPr>
      </w:pPr>
      <w:r w:rsidRPr="00C3632F">
        <w:rPr>
          <w:rFonts w:ascii="Times New Roman" w:hAnsi="Times New Roman" w:cs="Times New Roman"/>
          <w:color w:val="2B337B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B337B"/>
          <w:sz w:val="24"/>
          <w:szCs w:val="24"/>
        </w:rPr>
        <w:t>распечатанную путевку</w:t>
      </w:r>
      <w:r w:rsidRPr="00C3632F">
        <w:rPr>
          <w:rFonts w:ascii="Times New Roman" w:hAnsi="Times New Roman" w:cs="Times New Roman"/>
          <w:color w:val="2B337B"/>
          <w:sz w:val="24"/>
          <w:szCs w:val="24"/>
        </w:rPr>
        <w:t>.</w:t>
      </w:r>
    </w:p>
    <w:p w14:paraId="52509F96" w14:textId="77777777" w:rsidR="00C3632F" w:rsidRPr="00C3632F" w:rsidRDefault="00C3632F" w:rsidP="00C3632F">
      <w:pPr>
        <w:spacing w:after="0" w:line="240" w:lineRule="auto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7D5C7066" w14:textId="4894DE15" w:rsidR="004725CA" w:rsidRPr="00C3632F" w:rsidRDefault="004725CA" w:rsidP="00C3632F">
      <w:pPr>
        <w:spacing w:after="0" w:line="240" w:lineRule="auto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4587D595" w14:textId="4B3CA319" w:rsidR="004725CA" w:rsidRPr="00C3632F" w:rsidRDefault="00B13AC9" w:rsidP="00C3632F">
      <w:pPr>
        <w:spacing w:after="0" w:line="240" w:lineRule="auto"/>
        <w:rPr>
          <w:rFonts w:ascii="Times New Roman" w:hAnsi="Times New Roman" w:cs="Times New Roman"/>
          <w:color w:val="2B337B"/>
          <w:sz w:val="24"/>
          <w:szCs w:val="24"/>
        </w:rPr>
      </w:pPr>
      <w:r w:rsidRPr="00C3632F">
        <w:rPr>
          <w:rFonts w:ascii="Times New Roman" w:hAnsi="Times New Roman" w:cs="Times New Roman"/>
          <w:color w:val="2B337B"/>
          <w:sz w:val="24"/>
          <w:szCs w:val="24"/>
        </w:rPr>
        <w:t>Контакты</w:t>
      </w:r>
      <w:r w:rsidR="004725CA" w:rsidRPr="00C3632F">
        <w:rPr>
          <w:rFonts w:ascii="Times New Roman" w:hAnsi="Times New Roman" w:cs="Times New Roman"/>
          <w:color w:val="2B337B"/>
          <w:sz w:val="24"/>
          <w:szCs w:val="24"/>
        </w:rPr>
        <w:t xml:space="preserve"> для уточнения подробностей и подачи заявок на участие в реализации </w:t>
      </w:r>
      <w:proofErr w:type="spellStart"/>
      <w:r w:rsidR="004725CA" w:rsidRPr="00C3632F">
        <w:rPr>
          <w:rFonts w:ascii="Times New Roman" w:hAnsi="Times New Roman" w:cs="Times New Roman"/>
          <w:color w:val="2B337B"/>
          <w:sz w:val="24"/>
          <w:szCs w:val="24"/>
        </w:rPr>
        <w:t>интенсива</w:t>
      </w:r>
      <w:proofErr w:type="spellEnd"/>
      <w:r w:rsidRPr="00C3632F">
        <w:rPr>
          <w:rFonts w:ascii="Times New Roman" w:hAnsi="Times New Roman" w:cs="Times New Roman"/>
          <w:color w:val="2B337B"/>
          <w:sz w:val="24"/>
          <w:szCs w:val="24"/>
        </w:rPr>
        <w:t xml:space="preserve">: </w:t>
      </w:r>
    </w:p>
    <w:p w14:paraId="73CDD977" w14:textId="7049C92D" w:rsidR="00903948" w:rsidRPr="00C3632F" w:rsidRDefault="00C3632F" w:rsidP="00C3632F">
      <w:pPr>
        <w:spacing w:after="0" w:line="240" w:lineRule="auto"/>
        <w:rPr>
          <w:rFonts w:ascii="Times New Roman" w:hAnsi="Times New Roman" w:cs="Times New Roman"/>
          <w:bCs/>
          <w:color w:val="2B337B"/>
          <w:sz w:val="24"/>
          <w:szCs w:val="24"/>
        </w:rPr>
      </w:pPr>
      <w:r w:rsidRPr="00C3632F">
        <w:rPr>
          <w:rFonts w:ascii="Times New Roman" w:hAnsi="Times New Roman" w:cs="Times New Roman"/>
          <w:noProof/>
          <w:color w:val="2B337B"/>
          <w:sz w:val="24"/>
          <w:szCs w:val="24"/>
        </w:rPr>
        <w:pict w14:anchorId="018F6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2pt;margin-top:12.85pt;width:467.75pt;height:583.35pt;z-index:-251658752;mso-position-horizontal-relative:margin;mso-position-vertical-relative:text;mso-width-relative:page;mso-height-relative:page">
            <v:imagedata r:id="rId6" o:title="лого прозрачный фон" gain="49807f" blacklevel="22938f"/>
            <w10:wrap anchorx="margin"/>
          </v:shape>
        </w:pict>
      </w:r>
      <w:r w:rsidR="00903948" w:rsidRPr="00C3632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Юлия +7(978)753-90-88 </w:t>
      </w:r>
      <w:hyperlink r:id="rId7" w:history="1">
        <w:r w:rsidR="00903948" w:rsidRPr="00C3632F">
          <w:rPr>
            <w:rStyle w:val="a5"/>
            <w:rFonts w:ascii="Times New Roman" w:hAnsi="Times New Roman" w:cs="Times New Roman"/>
            <w:bCs/>
            <w:color w:val="2B337B"/>
            <w:sz w:val="24"/>
            <w:szCs w:val="24"/>
          </w:rPr>
          <w:t>fasintez.yy@mail.ru</w:t>
        </w:r>
      </w:hyperlink>
      <w:r w:rsidR="00903948" w:rsidRPr="00C3632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</w:t>
      </w:r>
    </w:p>
    <w:p w14:paraId="7CD057C5" w14:textId="600E8B16" w:rsidR="004725CA" w:rsidRPr="00C3632F" w:rsidRDefault="00B13AC9" w:rsidP="00C3632F">
      <w:pPr>
        <w:spacing w:after="0" w:line="240" w:lineRule="auto"/>
        <w:rPr>
          <w:rFonts w:ascii="Times New Roman" w:hAnsi="Times New Roman" w:cs="Times New Roman"/>
          <w:bCs/>
          <w:color w:val="2B337B"/>
          <w:sz w:val="24"/>
          <w:szCs w:val="24"/>
        </w:rPr>
      </w:pPr>
      <w:r w:rsidRPr="00C3632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Галина +7(978) 723-02-95 </w:t>
      </w:r>
      <w:hyperlink r:id="rId8" w:history="1">
        <w:r w:rsidRPr="00C3632F">
          <w:rPr>
            <w:rStyle w:val="a5"/>
            <w:rFonts w:ascii="Times New Roman" w:hAnsi="Times New Roman" w:cs="Times New Roman"/>
            <w:bCs/>
            <w:color w:val="2B337B"/>
            <w:sz w:val="24"/>
            <w:szCs w:val="24"/>
          </w:rPr>
          <w:t>sintez_63@mail.ru</w:t>
        </w:r>
      </w:hyperlink>
      <w:r w:rsidRPr="00C3632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</w:t>
      </w:r>
    </w:p>
    <w:sectPr w:rsidR="004725CA" w:rsidRPr="00C3632F" w:rsidSect="00F50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4B8"/>
    <w:multiLevelType w:val="hybridMultilevel"/>
    <w:tmpl w:val="2A8C986C"/>
    <w:lvl w:ilvl="0" w:tplc="F12E0D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A1115"/>
    <w:multiLevelType w:val="multilevel"/>
    <w:tmpl w:val="EE82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95E2E"/>
    <w:multiLevelType w:val="hybridMultilevel"/>
    <w:tmpl w:val="3ED0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57A7A"/>
    <w:multiLevelType w:val="hybridMultilevel"/>
    <w:tmpl w:val="709CB11C"/>
    <w:lvl w:ilvl="0" w:tplc="16B0DC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8C11E10"/>
    <w:multiLevelType w:val="hybridMultilevel"/>
    <w:tmpl w:val="E654B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93B59"/>
    <w:multiLevelType w:val="hybridMultilevel"/>
    <w:tmpl w:val="0508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16DF0"/>
    <w:multiLevelType w:val="hybridMultilevel"/>
    <w:tmpl w:val="97C2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A509B"/>
    <w:multiLevelType w:val="hybridMultilevel"/>
    <w:tmpl w:val="2376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C9"/>
    <w:rsid w:val="004070EC"/>
    <w:rsid w:val="004553CA"/>
    <w:rsid w:val="004630E0"/>
    <w:rsid w:val="004725CA"/>
    <w:rsid w:val="00555F96"/>
    <w:rsid w:val="005F5601"/>
    <w:rsid w:val="00617C71"/>
    <w:rsid w:val="006205BF"/>
    <w:rsid w:val="00685A0F"/>
    <w:rsid w:val="006E1079"/>
    <w:rsid w:val="00733FCD"/>
    <w:rsid w:val="008E2EF4"/>
    <w:rsid w:val="00903948"/>
    <w:rsid w:val="009E1C9A"/>
    <w:rsid w:val="00B13AC9"/>
    <w:rsid w:val="00B83166"/>
    <w:rsid w:val="00C3632F"/>
    <w:rsid w:val="00CD0EE7"/>
    <w:rsid w:val="00DF2734"/>
    <w:rsid w:val="00E344AC"/>
    <w:rsid w:val="00E66C11"/>
    <w:rsid w:val="00F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F3F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C9"/>
    <w:pPr>
      <w:ind w:left="720"/>
      <w:contextualSpacing/>
    </w:pPr>
  </w:style>
  <w:style w:type="table" w:styleId="a4">
    <w:name w:val="Table Grid"/>
    <w:basedOn w:val="a1"/>
    <w:uiPriority w:val="59"/>
    <w:rsid w:val="00B13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AC9"/>
    <w:rPr>
      <w:color w:val="0000FF" w:themeColor="hyperlink"/>
      <w:u w:val="single"/>
    </w:rPr>
  </w:style>
  <w:style w:type="paragraph" w:customStyle="1" w:styleId="Default">
    <w:name w:val="Default"/>
    <w:rsid w:val="00C36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C9"/>
    <w:pPr>
      <w:ind w:left="720"/>
      <w:contextualSpacing/>
    </w:pPr>
  </w:style>
  <w:style w:type="table" w:styleId="a4">
    <w:name w:val="Table Grid"/>
    <w:basedOn w:val="a1"/>
    <w:uiPriority w:val="59"/>
    <w:rsid w:val="00B13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AC9"/>
    <w:rPr>
      <w:color w:val="0000FF" w:themeColor="hyperlink"/>
      <w:u w:val="single"/>
    </w:rPr>
  </w:style>
  <w:style w:type="paragraph" w:customStyle="1" w:styleId="Default">
    <w:name w:val="Default"/>
    <w:rsid w:val="00C36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tez_6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asintez.y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GAMING</cp:lastModifiedBy>
  <cp:revision>7</cp:revision>
  <dcterms:created xsi:type="dcterms:W3CDTF">2023-02-19T19:11:00Z</dcterms:created>
  <dcterms:modified xsi:type="dcterms:W3CDTF">2023-04-03T15:39:00Z</dcterms:modified>
</cp:coreProperties>
</file>